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28" w:rsidRPr="001C709E" w:rsidRDefault="00E95228" w:rsidP="00E95228">
      <w:pPr>
        <w:spacing w:line="240" w:lineRule="auto"/>
        <w:jc w:val="center"/>
        <w:rPr>
          <w:rFonts w:ascii="Times New Roman" w:hAnsi="Times New Roman" w:cs="Times New Roman"/>
          <w:b/>
          <w:bCs/>
          <w:sz w:val="32"/>
          <w:szCs w:val="32"/>
        </w:rPr>
      </w:pPr>
      <w:r>
        <w:rPr>
          <w:rFonts w:ascii="Times New Roman" w:hAnsi="Times New Roman" w:cs="Times New Roman"/>
          <w:b/>
          <w:bCs/>
          <w:sz w:val="28"/>
          <w:szCs w:val="28"/>
        </w:rPr>
        <w:t xml:space="preserve">PRESENTAZIONE DELLA COMUNITÀ </w:t>
      </w:r>
      <w:r w:rsidRPr="00BF2602">
        <w:rPr>
          <w:rFonts w:ascii="Times New Roman" w:hAnsi="Times New Roman" w:cs="Times New Roman"/>
          <w:b/>
          <w:bCs/>
          <w:i/>
          <w:iCs/>
          <w:sz w:val="28"/>
          <w:szCs w:val="28"/>
        </w:rPr>
        <w:t>CHEMIN NEUF</w:t>
      </w:r>
      <w:r w:rsidRPr="001C709E">
        <w:rPr>
          <w:rStyle w:val="Rimandonotaapidipagina"/>
          <w:rFonts w:ascii="Times New Roman" w:eastAsia="Calibri" w:hAnsi="Times New Roman" w:cs="Times New Roman"/>
          <w:b/>
          <w:bCs/>
          <w:sz w:val="32"/>
          <w:szCs w:val="32"/>
        </w:rPr>
        <w:footnoteReference w:id="1"/>
      </w:r>
    </w:p>
    <w:p w:rsidR="00E95228" w:rsidRDefault="00E95228" w:rsidP="00E95228">
      <w:pPr>
        <w:jc w:val="both"/>
        <w:rPr>
          <w:rFonts w:ascii="Times New Roman" w:hAnsi="Times New Roman" w:cs="Times New Roman"/>
          <w:sz w:val="28"/>
          <w:szCs w:val="28"/>
        </w:rPr>
      </w:pPr>
    </w:p>
    <w:p w:rsidR="00E95228" w:rsidRPr="00BB6EFD" w:rsidRDefault="00E95228" w:rsidP="00E95228">
      <w:pPr>
        <w:jc w:val="both"/>
        <w:rPr>
          <w:rFonts w:ascii="Times New Roman" w:hAnsi="Times New Roman" w:cs="Times New Roman"/>
          <w:sz w:val="24"/>
          <w:szCs w:val="24"/>
        </w:rPr>
      </w:pPr>
      <w:r w:rsidRPr="00BB6EFD">
        <w:rPr>
          <w:rFonts w:ascii="Times New Roman" w:hAnsi="Times New Roman" w:cs="Times New Roman"/>
          <w:sz w:val="24"/>
          <w:szCs w:val="24"/>
        </w:rPr>
        <w:t xml:space="preserve">La Comunità </w:t>
      </w:r>
      <w:proofErr w:type="spellStart"/>
      <w:r w:rsidRPr="00BB6EFD">
        <w:rPr>
          <w:rFonts w:ascii="Times New Roman" w:hAnsi="Times New Roman" w:cs="Times New Roman"/>
          <w:i/>
          <w:iCs/>
          <w:sz w:val="24"/>
          <w:szCs w:val="24"/>
        </w:rPr>
        <w:t>Chemin</w:t>
      </w:r>
      <w:proofErr w:type="spellEnd"/>
      <w:r w:rsidRPr="00BB6EFD">
        <w:rPr>
          <w:rFonts w:ascii="Times New Roman" w:hAnsi="Times New Roman" w:cs="Times New Roman"/>
          <w:i/>
          <w:iCs/>
          <w:sz w:val="24"/>
          <w:szCs w:val="24"/>
        </w:rPr>
        <w:t xml:space="preserve"> </w:t>
      </w:r>
      <w:proofErr w:type="spellStart"/>
      <w:r w:rsidRPr="00BB6EFD">
        <w:rPr>
          <w:rFonts w:ascii="Times New Roman" w:hAnsi="Times New Roman" w:cs="Times New Roman"/>
          <w:i/>
          <w:iCs/>
          <w:sz w:val="24"/>
          <w:szCs w:val="24"/>
        </w:rPr>
        <w:t>Neuf</w:t>
      </w:r>
      <w:proofErr w:type="spellEnd"/>
      <w:r w:rsidRPr="00BB6EFD">
        <w:rPr>
          <w:rFonts w:ascii="Times New Roman" w:hAnsi="Times New Roman" w:cs="Times New Roman"/>
          <w:sz w:val="24"/>
          <w:szCs w:val="24"/>
        </w:rPr>
        <w:t xml:space="preserve">, comunità cattolica a vocazione ecumenica di laici e religiosi, è nata nel 1973 a Lione (Francia), fondata dal padre gesuita Laurent </w:t>
      </w:r>
      <w:proofErr w:type="spellStart"/>
      <w:r w:rsidRPr="00BB6EFD">
        <w:rPr>
          <w:rFonts w:ascii="Times New Roman" w:hAnsi="Times New Roman" w:cs="Times New Roman"/>
          <w:sz w:val="24"/>
          <w:szCs w:val="24"/>
        </w:rPr>
        <w:t>Fabre</w:t>
      </w:r>
      <w:proofErr w:type="spellEnd"/>
      <w:r w:rsidRPr="00BB6EFD">
        <w:rPr>
          <w:rFonts w:ascii="Times New Roman" w:hAnsi="Times New Roman" w:cs="Times New Roman"/>
          <w:sz w:val="24"/>
          <w:szCs w:val="24"/>
        </w:rPr>
        <w:t>. Si fonda sulla vita e sull’impegno comune di coppie e di fratelli e sorelle consacrati. Oggi conta circa 2000 fratelli e sorelle in una trentina di paesi.</w:t>
      </w:r>
    </w:p>
    <w:p w:rsidR="00E95228" w:rsidRPr="00BB6EFD" w:rsidRDefault="00E95228" w:rsidP="00E95228">
      <w:pPr>
        <w:jc w:val="both"/>
        <w:rPr>
          <w:rFonts w:ascii="Times New Roman" w:hAnsi="Times New Roman" w:cs="Times New Roman"/>
          <w:sz w:val="24"/>
          <w:szCs w:val="24"/>
        </w:rPr>
      </w:pPr>
      <w:r w:rsidRPr="00BB6EFD">
        <w:rPr>
          <w:rFonts w:ascii="Times New Roman" w:hAnsi="Times New Roman" w:cs="Times New Roman"/>
          <w:sz w:val="24"/>
          <w:szCs w:val="24"/>
        </w:rPr>
        <w:t xml:space="preserve">La Comunità è strutturata come associazione pubblica di fedeli, in seno alla quale è stato eretto un istituto religioso clericale di diritto pontificio, a cui appartengono i sacerdoti ed i fratelli consacrati. La sua spiritualità ha le sue radici sia nella tradizione ignaziana che nell’esperienza del Rinnovamento carismatico. La pratica degli </w:t>
      </w:r>
      <w:r>
        <w:rPr>
          <w:rFonts w:ascii="Times New Roman" w:hAnsi="Times New Roman" w:cs="Times New Roman"/>
          <w:sz w:val="24"/>
          <w:szCs w:val="24"/>
        </w:rPr>
        <w:t>E</w:t>
      </w:r>
      <w:r w:rsidRPr="00BB6EFD">
        <w:rPr>
          <w:rFonts w:ascii="Times New Roman" w:hAnsi="Times New Roman" w:cs="Times New Roman"/>
          <w:sz w:val="24"/>
          <w:szCs w:val="24"/>
        </w:rPr>
        <w:t>sercizi Spirituali e il discernimento ignaziano strutturano sia la preghiera che il modo di vivere e di agire dei suoi membri. La spiritualità del Rinnovamento carismatico e quella di Esercizi Spirituali di Sant’Ignazio di Loyola sono accomunati dalla certezza che “Dio possa comunicarsi direttamente alla sua creatura” e agire effettivamente nella vita degli uomini. (</w:t>
      </w:r>
      <w:proofErr w:type="spellStart"/>
      <w:r w:rsidRPr="00BB6EFD">
        <w:rPr>
          <w:rFonts w:ascii="Times New Roman" w:hAnsi="Times New Roman" w:cs="Times New Roman"/>
          <w:sz w:val="24"/>
          <w:szCs w:val="24"/>
        </w:rPr>
        <w:t>cf</w:t>
      </w:r>
      <w:proofErr w:type="spellEnd"/>
      <w:r w:rsidRPr="00BB6EFD">
        <w:rPr>
          <w:rFonts w:ascii="Times New Roman" w:hAnsi="Times New Roman" w:cs="Times New Roman"/>
          <w:sz w:val="24"/>
          <w:szCs w:val="24"/>
        </w:rPr>
        <w:t>. https://www.chemin-neuf.it).</w:t>
      </w:r>
    </w:p>
    <w:p w:rsidR="00E95228" w:rsidRPr="00BB6EFD" w:rsidRDefault="00E95228" w:rsidP="00E95228">
      <w:pPr>
        <w:jc w:val="both"/>
        <w:rPr>
          <w:rFonts w:ascii="Times New Roman" w:hAnsi="Times New Roman" w:cs="Times New Roman"/>
          <w:sz w:val="24"/>
          <w:szCs w:val="24"/>
        </w:rPr>
      </w:pPr>
      <w:r w:rsidRPr="00BB6EFD">
        <w:rPr>
          <w:rFonts w:ascii="Times New Roman" w:hAnsi="Times New Roman" w:cs="Times New Roman"/>
          <w:sz w:val="24"/>
          <w:szCs w:val="24"/>
        </w:rPr>
        <w:t xml:space="preserve">La Comunità </w:t>
      </w:r>
      <w:proofErr w:type="spellStart"/>
      <w:r w:rsidRPr="00BB6EFD">
        <w:rPr>
          <w:rFonts w:ascii="Times New Roman" w:hAnsi="Times New Roman" w:cs="Times New Roman"/>
          <w:i/>
          <w:iCs/>
          <w:sz w:val="24"/>
          <w:szCs w:val="24"/>
        </w:rPr>
        <w:t>Chemin</w:t>
      </w:r>
      <w:proofErr w:type="spellEnd"/>
      <w:r w:rsidRPr="00BB6EFD">
        <w:rPr>
          <w:rFonts w:ascii="Times New Roman" w:hAnsi="Times New Roman" w:cs="Times New Roman"/>
          <w:i/>
          <w:iCs/>
          <w:sz w:val="24"/>
          <w:szCs w:val="24"/>
        </w:rPr>
        <w:t xml:space="preserve"> </w:t>
      </w:r>
      <w:proofErr w:type="spellStart"/>
      <w:r w:rsidRPr="00BB6EFD">
        <w:rPr>
          <w:rFonts w:ascii="Times New Roman" w:hAnsi="Times New Roman" w:cs="Times New Roman"/>
          <w:i/>
          <w:iCs/>
          <w:sz w:val="24"/>
          <w:szCs w:val="24"/>
        </w:rPr>
        <w:t>Neuf</w:t>
      </w:r>
      <w:proofErr w:type="spellEnd"/>
      <w:r w:rsidRPr="00BB6EFD">
        <w:rPr>
          <w:rFonts w:ascii="Times New Roman" w:hAnsi="Times New Roman" w:cs="Times New Roman"/>
          <w:sz w:val="24"/>
          <w:szCs w:val="24"/>
        </w:rPr>
        <w:t xml:space="preserve"> ha una vocazione ecumenica: “Perché tutti siano una cosa sola” (</w:t>
      </w:r>
      <w:proofErr w:type="spellStart"/>
      <w:r w:rsidRPr="00BB6EFD">
        <w:rPr>
          <w:rFonts w:ascii="Times New Roman" w:hAnsi="Times New Roman" w:cs="Times New Roman"/>
          <w:i/>
          <w:iCs/>
          <w:sz w:val="24"/>
          <w:szCs w:val="24"/>
        </w:rPr>
        <w:t>Gv</w:t>
      </w:r>
      <w:proofErr w:type="spellEnd"/>
      <w:r w:rsidRPr="00BB6EFD">
        <w:rPr>
          <w:rFonts w:ascii="Times New Roman" w:hAnsi="Times New Roman" w:cs="Times New Roman"/>
          <w:sz w:val="24"/>
          <w:szCs w:val="24"/>
        </w:rPr>
        <w:t xml:space="preserve"> 17, 21). “Osiamo credere nell’Unità visibile della Chiesa e riceviamo come missione di lavorare per essa con tutte le nostre forze” (</w:t>
      </w:r>
      <w:r w:rsidRPr="00BB6EFD">
        <w:rPr>
          <w:rFonts w:ascii="Times New Roman" w:hAnsi="Times New Roman" w:cs="Times New Roman"/>
          <w:i/>
          <w:iCs/>
          <w:sz w:val="24"/>
          <w:szCs w:val="24"/>
        </w:rPr>
        <w:t>Costituzioni</w:t>
      </w:r>
      <w:r w:rsidRPr="00BB6EFD">
        <w:rPr>
          <w:rFonts w:ascii="Times New Roman" w:hAnsi="Times New Roman" w:cs="Times New Roman"/>
          <w:sz w:val="24"/>
          <w:szCs w:val="24"/>
        </w:rPr>
        <w:t xml:space="preserve"> p. 20) </w:t>
      </w:r>
      <w:r>
        <w:rPr>
          <w:rFonts w:ascii="Times New Roman" w:hAnsi="Times New Roman" w:cs="Times New Roman"/>
          <w:sz w:val="24"/>
          <w:szCs w:val="24"/>
        </w:rPr>
        <w:t>a</w:t>
      </w:r>
      <w:r w:rsidRPr="00BB6EFD">
        <w:rPr>
          <w:rFonts w:ascii="Times New Roman" w:hAnsi="Times New Roman" w:cs="Times New Roman"/>
          <w:sz w:val="24"/>
          <w:szCs w:val="24"/>
        </w:rPr>
        <w:t>vendo il desiderio di fare nostra la preghiera di Gesù che è il primo a pregare per l’unità. “Tutto quello che possiamo fare insieme, facciamolo”. Cattolici, protestanti, evangelici, pentecostali, ortodossi e anglicani, condividiamo la nostra vita quotidiana e portiamo insieme le nostre missioni, per testimoniare insieme l’amore del Padre per tutti i suoi figli. In questo cammino, proponiamo varie formazioni ecumeniche e desideriamo coinvolgere le nostre Chiese con noi e tessere legami forti con quelle intorno a noi.</w:t>
      </w: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spacing w:line="240" w:lineRule="auto"/>
        <w:ind w:firstLine="708"/>
        <w:jc w:val="center"/>
        <w:rPr>
          <w:rFonts w:ascii="Times New Roman" w:hAnsi="Times New Roman" w:cs="Times New Roman"/>
          <w:b/>
          <w:bCs/>
          <w:sz w:val="32"/>
          <w:szCs w:val="32"/>
        </w:rPr>
      </w:pPr>
    </w:p>
    <w:p w:rsidR="00E95228" w:rsidRDefault="00E95228" w:rsidP="00E95228">
      <w:pPr>
        <w:jc w:val="center"/>
        <w:rPr>
          <w:rFonts w:ascii="Times New Roman" w:hAnsi="Times New Roman" w:cs="Times New Roman"/>
          <w:b/>
          <w:bCs/>
          <w:sz w:val="28"/>
          <w:szCs w:val="28"/>
        </w:rPr>
      </w:pPr>
    </w:p>
    <w:p w:rsidR="00E95228" w:rsidRPr="00631467" w:rsidRDefault="00E95228" w:rsidP="00E95228">
      <w:pPr>
        <w:jc w:val="center"/>
        <w:rPr>
          <w:rFonts w:ascii="Times New Roman" w:hAnsi="Times New Roman" w:cs="Times New Roman"/>
          <w:b/>
          <w:bCs/>
          <w:sz w:val="28"/>
          <w:szCs w:val="28"/>
        </w:rPr>
      </w:pPr>
      <w:r w:rsidRPr="00631467">
        <w:rPr>
          <w:rFonts w:ascii="Times New Roman" w:hAnsi="Times New Roman" w:cs="Times New Roman"/>
          <w:b/>
          <w:bCs/>
          <w:sz w:val="28"/>
          <w:szCs w:val="28"/>
        </w:rPr>
        <w:lastRenderedPageBreak/>
        <w:t>UFFICIO PER L</w:t>
      </w:r>
      <w:r>
        <w:rPr>
          <w:rFonts w:ascii="Times New Roman" w:hAnsi="Times New Roman" w:cs="Times New Roman"/>
          <w:b/>
          <w:bCs/>
          <w:sz w:val="28"/>
          <w:szCs w:val="28"/>
        </w:rPr>
        <w:t>’</w:t>
      </w:r>
      <w:r w:rsidRPr="00631467">
        <w:rPr>
          <w:rFonts w:ascii="Times New Roman" w:hAnsi="Times New Roman" w:cs="Times New Roman"/>
          <w:b/>
          <w:bCs/>
          <w:sz w:val="28"/>
          <w:szCs w:val="28"/>
        </w:rPr>
        <w:t>UNITÀ DEI CRISTIANI</w:t>
      </w:r>
    </w:p>
    <w:p w:rsidR="00E95228" w:rsidRPr="00631467" w:rsidRDefault="00E95228" w:rsidP="00E95228">
      <w:pPr>
        <w:jc w:val="center"/>
        <w:rPr>
          <w:rFonts w:ascii="Times New Roman" w:hAnsi="Times New Roman" w:cs="Times New Roman"/>
          <w:b/>
          <w:bCs/>
          <w:sz w:val="28"/>
          <w:szCs w:val="28"/>
        </w:rPr>
      </w:pPr>
      <w:r w:rsidRPr="00631467">
        <w:rPr>
          <w:rFonts w:ascii="Times New Roman" w:hAnsi="Times New Roman" w:cs="Times New Roman"/>
          <w:b/>
          <w:bCs/>
          <w:sz w:val="28"/>
          <w:szCs w:val="28"/>
        </w:rPr>
        <w:t xml:space="preserve">COME PREGATO DALLA COMUNITÀ </w:t>
      </w:r>
      <w:r w:rsidRPr="00631467">
        <w:rPr>
          <w:rFonts w:ascii="Times New Roman" w:hAnsi="Times New Roman" w:cs="Times New Roman"/>
          <w:b/>
          <w:bCs/>
          <w:i/>
          <w:iCs/>
          <w:sz w:val="28"/>
          <w:szCs w:val="28"/>
        </w:rPr>
        <w:t>CHEMIN NEUF</w:t>
      </w:r>
      <w:r w:rsidRPr="00631467">
        <w:rPr>
          <w:rStyle w:val="Rimandonotaapidipagina"/>
          <w:rFonts w:ascii="Times New Roman" w:eastAsia="Calibri" w:hAnsi="Times New Roman" w:cs="Times New Roman"/>
          <w:b/>
          <w:bCs/>
          <w:sz w:val="28"/>
          <w:szCs w:val="28"/>
        </w:rPr>
        <w:footnoteReference w:id="2"/>
      </w:r>
    </w:p>
    <w:p w:rsidR="00E95228" w:rsidRPr="00FC5749" w:rsidRDefault="00E95228" w:rsidP="00E95228">
      <w:pPr>
        <w:rPr>
          <w:rFonts w:ascii="Times New Roman" w:hAnsi="Times New Roman" w:cs="Times New Roman"/>
          <w:sz w:val="28"/>
          <w:szCs w:val="28"/>
        </w:rPr>
      </w:pPr>
    </w:p>
    <w:p w:rsidR="00E95228" w:rsidRPr="00FC5749" w:rsidRDefault="00E95228" w:rsidP="00E95228">
      <w:pPr>
        <w:rPr>
          <w:rFonts w:ascii="Times New Roman" w:hAnsi="Times New Roman" w:cs="Times New Roman"/>
          <w:sz w:val="28"/>
          <w:szCs w:val="28"/>
        </w:rPr>
      </w:pPr>
    </w:p>
    <w:p w:rsidR="00E95228" w:rsidRPr="00BB6EFD" w:rsidRDefault="00E95228" w:rsidP="00E95228">
      <w:pPr>
        <w:rPr>
          <w:rFonts w:ascii="Times New Roman" w:hAnsi="Times New Roman" w:cs="Times New Roman"/>
          <w:b/>
          <w:bCs/>
          <w:sz w:val="24"/>
          <w:szCs w:val="24"/>
        </w:rPr>
      </w:pPr>
      <w:r w:rsidRPr="00BB6EFD">
        <w:rPr>
          <w:rFonts w:ascii="Times New Roman" w:hAnsi="Times New Roman" w:cs="Times New Roman"/>
          <w:b/>
          <w:bCs/>
          <w:sz w:val="24"/>
          <w:szCs w:val="24"/>
        </w:rPr>
        <w:t>Il simbolo del calice e della patena vuoti</w:t>
      </w:r>
    </w:p>
    <w:p w:rsidR="00E95228" w:rsidRPr="00BB6EFD" w:rsidRDefault="00E95228" w:rsidP="00E95228">
      <w:pPr>
        <w:jc w:val="both"/>
        <w:rPr>
          <w:rFonts w:ascii="Times New Roman" w:hAnsi="Times New Roman" w:cs="Times New Roman"/>
          <w:sz w:val="24"/>
          <w:szCs w:val="24"/>
        </w:rPr>
      </w:pPr>
      <w:r w:rsidRPr="00BB6EFD">
        <w:rPr>
          <w:rFonts w:ascii="Times New Roman" w:hAnsi="Times New Roman" w:cs="Times New Roman"/>
          <w:sz w:val="24"/>
          <w:szCs w:val="24"/>
        </w:rPr>
        <w:t xml:space="preserve">Ogni giorno i membri della Comunità </w:t>
      </w:r>
      <w:proofErr w:type="spellStart"/>
      <w:r w:rsidRPr="00BB6EFD">
        <w:rPr>
          <w:rFonts w:ascii="Times New Roman" w:hAnsi="Times New Roman" w:cs="Times New Roman"/>
          <w:i/>
          <w:iCs/>
          <w:sz w:val="24"/>
          <w:szCs w:val="24"/>
        </w:rPr>
        <w:t>Chemin</w:t>
      </w:r>
      <w:proofErr w:type="spellEnd"/>
      <w:r w:rsidRPr="00BB6EFD">
        <w:rPr>
          <w:rFonts w:ascii="Times New Roman" w:hAnsi="Times New Roman" w:cs="Times New Roman"/>
          <w:i/>
          <w:iCs/>
          <w:sz w:val="24"/>
          <w:szCs w:val="24"/>
        </w:rPr>
        <w:t xml:space="preserve"> </w:t>
      </w:r>
      <w:proofErr w:type="spellStart"/>
      <w:r w:rsidRPr="00BB6EFD">
        <w:rPr>
          <w:rFonts w:ascii="Times New Roman" w:hAnsi="Times New Roman" w:cs="Times New Roman"/>
          <w:i/>
          <w:iCs/>
          <w:sz w:val="24"/>
          <w:szCs w:val="24"/>
        </w:rPr>
        <w:t>Neuf</w:t>
      </w:r>
      <w:proofErr w:type="spellEnd"/>
      <w:r w:rsidRPr="00BB6EFD">
        <w:rPr>
          <w:rFonts w:ascii="Times New Roman" w:hAnsi="Times New Roman" w:cs="Times New Roman"/>
          <w:sz w:val="24"/>
          <w:szCs w:val="24"/>
        </w:rPr>
        <w:t xml:space="preserve"> pregano chiedendo a Gesù, attraverso lo Spirito Santo, di “avvertire il dolore della separazione”. </w:t>
      </w:r>
    </w:p>
    <w:p w:rsidR="00E95228" w:rsidRPr="00BB6EFD" w:rsidRDefault="00E95228" w:rsidP="00E95228">
      <w:pPr>
        <w:jc w:val="both"/>
        <w:rPr>
          <w:rFonts w:ascii="Times New Roman" w:hAnsi="Times New Roman" w:cs="Times New Roman"/>
          <w:sz w:val="24"/>
          <w:szCs w:val="24"/>
        </w:rPr>
      </w:pPr>
      <w:r w:rsidRPr="00BB6EFD">
        <w:rPr>
          <w:rFonts w:ascii="Times New Roman" w:hAnsi="Times New Roman" w:cs="Times New Roman"/>
          <w:sz w:val="24"/>
          <w:szCs w:val="24"/>
        </w:rPr>
        <w:t>Per illustrare e sperimentare questo, due persone portano in processione un calice e una patena vuoti e li pongono sull’altare, simboleggiando la nostra separazione e il peccato di divisione. Allo stesso tempo, chi prega chiede di “sperare al di là di ogni speranza”, credendo che un giorno saremo tutti riuniti alla stessa tavola per spezzare il pane insieme – per “fare questo in memoria di me”, come ha detto Gesù (</w:t>
      </w:r>
      <w:proofErr w:type="spellStart"/>
      <w:r w:rsidRPr="00BB6EFD">
        <w:rPr>
          <w:rFonts w:ascii="Times New Roman" w:hAnsi="Times New Roman" w:cs="Times New Roman"/>
          <w:sz w:val="24"/>
          <w:szCs w:val="24"/>
        </w:rPr>
        <w:t>cfr</w:t>
      </w:r>
      <w:proofErr w:type="spellEnd"/>
      <w:r w:rsidRPr="00BB6EFD">
        <w:rPr>
          <w:rFonts w:ascii="Times New Roman" w:hAnsi="Times New Roman" w:cs="Times New Roman"/>
          <w:sz w:val="24"/>
          <w:szCs w:val="24"/>
        </w:rPr>
        <w:t xml:space="preserve"> </w:t>
      </w:r>
      <w:r w:rsidRPr="00BB6EFD">
        <w:rPr>
          <w:rFonts w:ascii="Times New Roman" w:hAnsi="Times New Roman" w:cs="Times New Roman"/>
          <w:i/>
          <w:iCs/>
          <w:sz w:val="24"/>
          <w:szCs w:val="24"/>
        </w:rPr>
        <w:t>Lc</w:t>
      </w:r>
      <w:r w:rsidRPr="00BB6EFD">
        <w:rPr>
          <w:rFonts w:ascii="Times New Roman" w:hAnsi="Times New Roman" w:cs="Times New Roman"/>
          <w:sz w:val="24"/>
          <w:szCs w:val="24"/>
        </w:rPr>
        <w:t xml:space="preserve"> 22,19).</w:t>
      </w:r>
    </w:p>
    <w:p w:rsidR="00E95228" w:rsidRPr="00BB6EFD" w:rsidRDefault="00E95228" w:rsidP="00E95228">
      <w:pPr>
        <w:rPr>
          <w:rFonts w:ascii="Times New Roman" w:hAnsi="Times New Roman" w:cs="Times New Roman"/>
          <w:sz w:val="24"/>
          <w:szCs w:val="24"/>
        </w:rPr>
      </w:pPr>
    </w:p>
    <w:p w:rsidR="00E95228" w:rsidRPr="00BB6EFD" w:rsidRDefault="00E95228" w:rsidP="00E95228">
      <w:pPr>
        <w:rPr>
          <w:rFonts w:ascii="Times New Roman" w:hAnsi="Times New Roman" w:cs="Times New Roman"/>
          <w:b/>
          <w:bCs/>
          <w:sz w:val="24"/>
          <w:szCs w:val="24"/>
        </w:rPr>
      </w:pPr>
      <w:r w:rsidRPr="00BB6EFD">
        <w:rPr>
          <w:rFonts w:ascii="Times New Roman" w:hAnsi="Times New Roman" w:cs="Times New Roman"/>
          <w:b/>
          <w:bCs/>
          <w:sz w:val="24"/>
          <w:szCs w:val="24"/>
        </w:rPr>
        <w:t xml:space="preserve">Il canto del </w:t>
      </w:r>
      <w:r w:rsidRPr="00BB6EFD">
        <w:rPr>
          <w:rFonts w:ascii="Times New Roman" w:hAnsi="Times New Roman" w:cs="Times New Roman"/>
          <w:b/>
          <w:bCs/>
          <w:i/>
          <w:iCs/>
          <w:sz w:val="24"/>
          <w:szCs w:val="24"/>
        </w:rPr>
        <w:t>Salmo</w:t>
      </w:r>
      <w:r w:rsidRPr="00BB6EFD">
        <w:rPr>
          <w:rFonts w:ascii="Times New Roman" w:hAnsi="Times New Roman" w:cs="Times New Roman"/>
          <w:b/>
          <w:bCs/>
          <w:sz w:val="24"/>
          <w:szCs w:val="24"/>
        </w:rPr>
        <w:t xml:space="preserve"> 122</w:t>
      </w:r>
      <w:r w:rsidRPr="00BB6EFD">
        <w:rPr>
          <w:rStyle w:val="Rimandonotaapidipagina"/>
          <w:rFonts w:ascii="Times New Roman" w:hAnsi="Times New Roman" w:cs="Times New Roman"/>
          <w:b/>
          <w:bCs/>
          <w:sz w:val="24"/>
          <w:szCs w:val="24"/>
        </w:rPr>
        <w:footnoteReference w:id="3"/>
      </w:r>
    </w:p>
    <w:p w:rsidR="00E95228" w:rsidRPr="00BB6EFD" w:rsidRDefault="00E95228" w:rsidP="00E95228">
      <w:pPr>
        <w:jc w:val="both"/>
        <w:rPr>
          <w:rFonts w:ascii="Times New Roman" w:hAnsi="Times New Roman" w:cs="Times New Roman"/>
          <w:sz w:val="24"/>
          <w:szCs w:val="24"/>
        </w:rPr>
      </w:pPr>
      <w:r w:rsidRPr="00BB6EFD">
        <w:rPr>
          <w:rFonts w:ascii="Times New Roman" w:hAnsi="Times New Roman" w:cs="Times New Roman"/>
          <w:sz w:val="24"/>
          <w:szCs w:val="24"/>
        </w:rPr>
        <w:t xml:space="preserve">In genere, durante la processione verso l’altare con il calice e la patena vuoti, la comunità canta il </w:t>
      </w:r>
      <w:r w:rsidRPr="00BB6EFD">
        <w:rPr>
          <w:rFonts w:ascii="Times New Roman" w:hAnsi="Times New Roman" w:cs="Times New Roman"/>
          <w:i/>
          <w:iCs/>
          <w:sz w:val="24"/>
          <w:szCs w:val="24"/>
        </w:rPr>
        <w:t>Salmo</w:t>
      </w:r>
      <w:r w:rsidRPr="00BB6EFD">
        <w:rPr>
          <w:rFonts w:ascii="Times New Roman" w:hAnsi="Times New Roman" w:cs="Times New Roman"/>
          <w:sz w:val="24"/>
          <w:szCs w:val="24"/>
        </w:rPr>
        <w:t xml:space="preserve"> 122, le cui parole fanno riferimento a un cammino, a un pellegrinaggio, verso Gerusalemme, la città santa, con la sua promessa di unità.</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Quale gioia, quando mi dissero:</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“Andremo alla casa del Signore”.</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E ora i nostri piedi si fermano</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alle tue porte, o Gerusalemme!</w:t>
      </w:r>
    </w:p>
    <w:p w:rsidR="00E95228" w:rsidRPr="00BB6EFD" w:rsidRDefault="00E95228" w:rsidP="00E95228">
      <w:pPr>
        <w:spacing w:after="0"/>
        <w:rPr>
          <w:rFonts w:ascii="Times New Roman" w:hAnsi="Times New Roman" w:cs="Times New Roman"/>
          <w:sz w:val="24"/>
          <w:szCs w:val="24"/>
        </w:rPr>
      </w:pP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 xml:space="preserve">Gerusalemme è costruita </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come città salda e compatta.</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Là salgono insieme le tribù,</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le tribù del Signore.</w:t>
      </w:r>
    </w:p>
    <w:p w:rsidR="00E95228" w:rsidRPr="00BB6EFD" w:rsidRDefault="00E95228" w:rsidP="00E95228">
      <w:pPr>
        <w:spacing w:after="0"/>
        <w:rPr>
          <w:rFonts w:ascii="Times New Roman" w:hAnsi="Times New Roman" w:cs="Times New Roman"/>
          <w:sz w:val="24"/>
          <w:szCs w:val="24"/>
        </w:rPr>
      </w:pP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Secondo la legge di Israele,</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per lodare il nome del Signore.</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 xml:space="preserve">Là sono posti </w:t>
      </w:r>
      <w:r>
        <w:rPr>
          <w:rFonts w:ascii="Times New Roman" w:hAnsi="Times New Roman" w:cs="Times New Roman"/>
          <w:sz w:val="24"/>
          <w:szCs w:val="24"/>
        </w:rPr>
        <w:t>i</w:t>
      </w:r>
      <w:r w:rsidRPr="00BB6EFD">
        <w:rPr>
          <w:rFonts w:ascii="Times New Roman" w:hAnsi="Times New Roman" w:cs="Times New Roman"/>
          <w:sz w:val="24"/>
          <w:szCs w:val="24"/>
        </w:rPr>
        <w:t xml:space="preserve"> seggi del giudizio,</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i seggi della casa di Davide.</w:t>
      </w:r>
    </w:p>
    <w:p w:rsidR="00E95228" w:rsidRPr="00BB6EFD" w:rsidRDefault="00E95228" w:rsidP="00E95228">
      <w:pPr>
        <w:spacing w:after="0"/>
        <w:rPr>
          <w:rFonts w:ascii="Times New Roman" w:hAnsi="Times New Roman" w:cs="Times New Roman"/>
          <w:sz w:val="24"/>
          <w:szCs w:val="24"/>
        </w:rPr>
      </w:pP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Domandate pace per Gerusalemme:</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“Sia pace a coloro che ti amano.</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Sia pace sulle tue mura,</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sicurezza nei tuoi baluardi”.</w:t>
      </w:r>
    </w:p>
    <w:p w:rsidR="00E95228" w:rsidRPr="00BB6EFD" w:rsidRDefault="00E95228" w:rsidP="00E95228">
      <w:pPr>
        <w:spacing w:after="0"/>
        <w:rPr>
          <w:rFonts w:ascii="Times New Roman" w:hAnsi="Times New Roman" w:cs="Times New Roman"/>
          <w:sz w:val="24"/>
          <w:szCs w:val="24"/>
        </w:rPr>
      </w:pP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Per i miei fratelli e miei amici</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Io dirò: “Su di te sia pace”.</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lastRenderedPageBreak/>
        <w:t>Per la casa del Signore nostro Dio,</w:t>
      </w:r>
    </w:p>
    <w:p w:rsidR="00E95228" w:rsidRPr="00BB6EFD" w:rsidRDefault="00E95228" w:rsidP="00E95228">
      <w:pPr>
        <w:spacing w:after="0"/>
        <w:rPr>
          <w:rFonts w:ascii="Times New Roman" w:hAnsi="Times New Roman" w:cs="Times New Roman"/>
          <w:sz w:val="24"/>
          <w:szCs w:val="24"/>
        </w:rPr>
      </w:pPr>
      <w:r w:rsidRPr="00BB6EFD">
        <w:rPr>
          <w:rFonts w:ascii="Times New Roman" w:hAnsi="Times New Roman" w:cs="Times New Roman"/>
          <w:sz w:val="24"/>
          <w:szCs w:val="24"/>
        </w:rPr>
        <w:t>chiederò per te il bene.</w:t>
      </w:r>
    </w:p>
    <w:p w:rsidR="00E95228" w:rsidRPr="00BB6EFD" w:rsidRDefault="00E95228" w:rsidP="00E95228">
      <w:pPr>
        <w:rPr>
          <w:rFonts w:ascii="Times New Roman" w:hAnsi="Times New Roman" w:cs="Times New Roman"/>
          <w:sz w:val="24"/>
          <w:szCs w:val="24"/>
        </w:rPr>
      </w:pPr>
    </w:p>
    <w:p w:rsidR="00E95228" w:rsidRPr="00BB6EFD" w:rsidRDefault="00E95228" w:rsidP="00E95228">
      <w:pPr>
        <w:rPr>
          <w:rFonts w:ascii="Times New Roman" w:hAnsi="Times New Roman" w:cs="Times New Roman"/>
          <w:sz w:val="24"/>
          <w:szCs w:val="24"/>
        </w:rPr>
      </w:pPr>
      <w:r w:rsidRPr="00BB6EFD">
        <w:rPr>
          <w:rFonts w:ascii="Times New Roman" w:hAnsi="Times New Roman" w:cs="Times New Roman"/>
          <w:sz w:val="24"/>
          <w:szCs w:val="24"/>
        </w:rPr>
        <w:t> </w:t>
      </w:r>
    </w:p>
    <w:p w:rsidR="00E95228" w:rsidRPr="00BB6EFD" w:rsidRDefault="00E95228" w:rsidP="00E95228">
      <w:pPr>
        <w:rPr>
          <w:rFonts w:ascii="Times New Roman" w:hAnsi="Times New Roman" w:cs="Times New Roman"/>
          <w:b/>
          <w:bCs/>
          <w:sz w:val="24"/>
          <w:szCs w:val="24"/>
        </w:rPr>
      </w:pPr>
      <w:r w:rsidRPr="00BB6EFD">
        <w:rPr>
          <w:rFonts w:ascii="Times New Roman" w:hAnsi="Times New Roman" w:cs="Times New Roman"/>
          <w:b/>
          <w:bCs/>
          <w:sz w:val="24"/>
          <w:szCs w:val="24"/>
        </w:rPr>
        <w:t>Schema tipico</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Accoglienza e presentazione</w:t>
      </w:r>
      <w:r w:rsidRPr="00BB6EFD">
        <w:rPr>
          <w:rFonts w:ascii="Times New Roman" w:hAnsi="Times New Roman" w:cs="Times New Roman"/>
          <w:i/>
          <w:iCs/>
          <w:sz w:val="24"/>
          <w:szCs w:val="24"/>
        </w:rPr>
        <w:tab/>
      </w:r>
    </w:p>
    <w:p w:rsidR="00E95228" w:rsidRPr="00BB6EFD" w:rsidRDefault="00E95228" w:rsidP="00E95228">
      <w:pPr>
        <w:rPr>
          <w:rFonts w:ascii="Times New Roman" w:hAnsi="Times New Roman" w:cs="Times New Roman"/>
          <w:sz w:val="24"/>
          <w:szCs w:val="24"/>
        </w:rPr>
      </w:pPr>
      <w:r w:rsidRPr="00BB6EFD">
        <w:rPr>
          <w:rFonts w:ascii="Times New Roman" w:hAnsi="Times New Roman" w:cs="Times New Roman"/>
          <w:sz w:val="24"/>
          <w:szCs w:val="24"/>
        </w:rPr>
        <w:t>Con la spiegazione del calice e della patena vuoti e la preghiera specifica per l’unità dei cristiani.</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Apertura</w:t>
      </w:r>
    </w:p>
    <w:p w:rsidR="00E95228" w:rsidRPr="00BB6EFD" w:rsidRDefault="00E95228" w:rsidP="00E95228">
      <w:pPr>
        <w:pStyle w:val="Paragrafoelenco"/>
        <w:numPr>
          <w:ilvl w:val="0"/>
          <w:numId w:val="1"/>
        </w:numPr>
        <w:rPr>
          <w:rFonts w:ascii="Times New Roman" w:hAnsi="Times New Roman" w:cs="Times New Roman"/>
          <w:sz w:val="24"/>
          <w:szCs w:val="24"/>
        </w:rPr>
      </w:pPr>
      <w:r w:rsidRPr="00BB6EFD">
        <w:rPr>
          <w:rFonts w:ascii="Times New Roman" w:hAnsi="Times New Roman" w:cs="Times New Roman"/>
          <w:sz w:val="24"/>
          <w:szCs w:val="24"/>
        </w:rPr>
        <w:t>O Dio, vieni in nostro aiuto.</w:t>
      </w:r>
    </w:p>
    <w:p w:rsidR="00E95228" w:rsidRPr="00BB6EFD" w:rsidRDefault="00E95228" w:rsidP="00E95228">
      <w:pPr>
        <w:pStyle w:val="Paragrafoelenco"/>
        <w:numPr>
          <w:ilvl w:val="0"/>
          <w:numId w:val="1"/>
        </w:numPr>
        <w:rPr>
          <w:rFonts w:ascii="Times New Roman" w:hAnsi="Times New Roman" w:cs="Times New Roman"/>
          <w:sz w:val="24"/>
          <w:szCs w:val="24"/>
        </w:rPr>
      </w:pPr>
      <w:r w:rsidRPr="00BB6EFD">
        <w:rPr>
          <w:rFonts w:ascii="Times New Roman" w:hAnsi="Times New Roman" w:cs="Times New Roman"/>
          <w:sz w:val="24"/>
          <w:szCs w:val="24"/>
        </w:rPr>
        <w:t xml:space="preserve">O Signore, affrettati ad aiutarci. </w:t>
      </w:r>
    </w:p>
    <w:p w:rsidR="00E95228" w:rsidRPr="00BB6EFD" w:rsidRDefault="00E95228" w:rsidP="00E95228">
      <w:pPr>
        <w:pStyle w:val="Paragrafoelenco"/>
        <w:numPr>
          <w:ilvl w:val="0"/>
          <w:numId w:val="1"/>
        </w:numPr>
        <w:rPr>
          <w:rFonts w:ascii="Times New Roman" w:hAnsi="Times New Roman" w:cs="Times New Roman"/>
          <w:sz w:val="24"/>
          <w:szCs w:val="24"/>
        </w:rPr>
      </w:pPr>
      <w:r w:rsidRPr="00BB6EFD">
        <w:rPr>
          <w:rFonts w:ascii="Times New Roman" w:hAnsi="Times New Roman" w:cs="Times New Roman"/>
          <w:sz w:val="24"/>
          <w:szCs w:val="24"/>
        </w:rPr>
        <w:t>Gloria al Padre....</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 xml:space="preserve">Salmo </w:t>
      </w:r>
      <w:r w:rsidRPr="00BB6EFD">
        <w:rPr>
          <w:rFonts w:ascii="Times New Roman" w:hAnsi="Times New Roman" w:cs="Times New Roman"/>
          <w:sz w:val="24"/>
          <w:szCs w:val="24"/>
        </w:rPr>
        <w:t>122</w:t>
      </w:r>
    </w:p>
    <w:p w:rsidR="00E95228" w:rsidRPr="00BB6EFD" w:rsidRDefault="00E95228" w:rsidP="00E95228">
      <w:pPr>
        <w:rPr>
          <w:rFonts w:ascii="Times New Roman" w:hAnsi="Times New Roman" w:cs="Times New Roman"/>
          <w:sz w:val="24"/>
          <w:szCs w:val="24"/>
        </w:rPr>
      </w:pPr>
      <w:r w:rsidRPr="00BB6EFD">
        <w:rPr>
          <w:rFonts w:ascii="Times New Roman" w:hAnsi="Times New Roman" w:cs="Times New Roman"/>
          <w:sz w:val="24"/>
          <w:szCs w:val="24"/>
        </w:rPr>
        <w:t>Cantato come inno, in piedi, con la processione del calice e della patena vuoti.</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Salmodia</w:t>
      </w:r>
    </w:p>
    <w:p w:rsidR="00E95228" w:rsidRPr="00BB6EFD" w:rsidRDefault="00E95228" w:rsidP="00E95228">
      <w:pPr>
        <w:rPr>
          <w:rFonts w:ascii="Times New Roman" w:hAnsi="Times New Roman" w:cs="Times New Roman"/>
          <w:sz w:val="24"/>
          <w:szCs w:val="24"/>
        </w:rPr>
      </w:pPr>
      <w:r w:rsidRPr="00BB6EFD">
        <w:rPr>
          <w:rFonts w:ascii="Times New Roman" w:hAnsi="Times New Roman" w:cs="Times New Roman"/>
          <w:sz w:val="24"/>
          <w:szCs w:val="24"/>
        </w:rPr>
        <w:t>Uno o due salmi, cantati da seduti, con antifone prima e dopo ogni salmo.</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Lettura delle Scritture</w:t>
      </w:r>
    </w:p>
    <w:p w:rsidR="00E95228" w:rsidRPr="00BB6EFD" w:rsidRDefault="00E95228" w:rsidP="00E95228">
      <w:pPr>
        <w:jc w:val="both"/>
        <w:rPr>
          <w:rFonts w:ascii="Times New Roman" w:hAnsi="Times New Roman" w:cs="Times New Roman"/>
          <w:sz w:val="24"/>
          <w:szCs w:val="24"/>
        </w:rPr>
      </w:pPr>
      <w:r w:rsidRPr="00BB6EFD">
        <w:rPr>
          <w:rFonts w:ascii="Times New Roman" w:hAnsi="Times New Roman" w:cs="Times New Roman"/>
          <w:sz w:val="24"/>
          <w:szCs w:val="24"/>
        </w:rPr>
        <w:t>Tutti siedono durante la lettura. La lettura può essere seguita da un’omelia, da una testimonianza, da una presentazione di una chiesa o di un evento ecumenico o da una lettura di uno scrittore cristiano.</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Cantico di Zaccaria</w:t>
      </w:r>
    </w:p>
    <w:p w:rsidR="00E95228" w:rsidRPr="00BB6EFD" w:rsidRDefault="00E95228" w:rsidP="00E95228">
      <w:pPr>
        <w:rPr>
          <w:rFonts w:ascii="Times New Roman" w:hAnsi="Times New Roman" w:cs="Times New Roman"/>
          <w:sz w:val="24"/>
          <w:szCs w:val="24"/>
        </w:rPr>
      </w:pPr>
      <w:r w:rsidRPr="00BB6EFD">
        <w:rPr>
          <w:rFonts w:ascii="Times New Roman" w:hAnsi="Times New Roman" w:cs="Times New Roman"/>
          <w:sz w:val="24"/>
          <w:szCs w:val="24"/>
        </w:rPr>
        <w:t>Cantato, in piedi, con un’antifona prima e dopo il cantico.</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Intercessioni</w:t>
      </w:r>
    </w:p>
    <w:p w:rsidR="00E95228" w:rsidRPr="00BB6EFD" w:rsidRDefault="00E95228" w:rsidP="00E95228">
      <w:pPr>
        <w:rPr>
          <w:rFonts w:ascii="Times New Roman" w:hAnsi="Times New Roman" w:cs="Times New Roman"/>
          <w:sz w:val="24"/>
          <w:szCs w:val="24"/>
        </w:rPr>
      </w:pPr>
      <w:r w:rsidRPr="00BB6EFD">
        <w:rPr>
          <w:rFonts w:ascii="Times New Roman" w:hAnsi="Times New Roman" w:cs="Times New Roman"/>
          <w:sz w:val="24"/>
          <w:szCs w:val="24"/>
        </w:rPr>
        <w:t xml:space="preserve">Include petizioni (o ringraziamenti o benedizioni) per le nostre chiese, i loro </w:t>
      </w:r>
      <w:r w:rsidRPr="00BB6EFD">
        <w:rPr>
          <w:rFonts w:ascii="Times New Roman" w:hAnsi="Times New Roman" w:cs="Times New Roman"/>
          <w:i/>
          <w:iCs/>
          <w:sz w:val="24"/>
          <w:szCs w:val="24"/>
        </w:rPr>
        <w:t>leader</w:t>
      </w:r>
      <w:r w:rsidRPr="00BB6EFD">
        <w:rPr>
          <w:rFonts w:ascii="Times New Roman" w:hAnsi="Times New Roman" w:cs="Times New Roman"/>
          <w:sz w:val="24"/>
          <w:szCs w:val="24"/>
        </w:rPr>
        <w:t xml:space="preserve"> o un particolare </w:t>
      </w:r>
      <w:r w:rsidRPr="00BB6EFD">
        <w:rPr>
          <w:rFonts w:ascii="Times New Roman" w:hAnsi="Times New Roman" w:cs="Times New Roman"/>
          <w:i/>
          <w:iCs/>
          <w:sz w:val="24"/>
          <w:szCs w:val="24"/>
        </w:rPr>
        <w:t>leader</w:t>
      </w:r>
      <w:r w:rsidRPr="00BB6EFD">
        <w:rPr>
          <w:rFonts w:ascii="Times New Roman" w:hAnsi="Times New Roman" w:cs="Times New Roman"/>
          <w:sz w:val="24"/>
          <w:szCs w:val="24"/>
        </w:rPr>
        <w:t xml:space="preserve"> o evento cristiano.</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Preghiera per l’unità dei cristiani</w:t>
      </w:r>
    </w:p>
    <w:p w:rsidR="00E95228" w:rsidRPr="00BB6EFD" w:rsidRDefault="00E95228" w:rsidP="00E95228">
      <w:pPr>
        <w:rPr>
          <w:rFonts w:ascii="Times New Roman" w:hAnsi="Times New Roman" w:cs="Times New Roman"/>
          <w:sz w:val="24"/>
          <w:szCs w:val="24"/>
        </w:rPr>
      </w:pPr>
      <w:r w:rsidRPr="00BB6EFD">
        <w:rPr>
          <w:rFonts w:ascii="Times New Roman" w:hAnsi="Times New Roman" w:cs="Times New Roman"/>
          <w:sz w:val="24"/>
          <w:szCs w:val="24"/>
        </w:rPr>
        <w:t>Vedi Appendice III.</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Padre Nostro</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Preghiera conclusiva</w:t>
      </w:r>
    </w:p>
    <w:p w:rsidR="00E95228" w:rsidRPr="00BB6EFD" w:rsidRDefault="00E95228" w:rsidP="00E95228">
      <w:pPr>
        <w:rPr>
          <w:rFonts w:ascii="Times New Roman" w:hAnsi="Times New Roman" w:cs="Times New Roman"/>
          <w:i/>
          <w:iCs/>
          <w:sz w:val="24"/>
          <w:szCs w:val="24"/>
        </w:rPr>
      </w:pPr>
      <w:r w:rsidRPr="00BB6EFD">
        <w:rPr>
          <w:rFonts w:ascii="Times New Roman" w:hAnsi="Times New Roman" w:cs="Times New Roman"/>
          <w:i/>
          <w:iCs/>
          <w:sz w:val="24"/>
          <w:szCs w:val="24"/>
        </w:rPr>
        <w:t>Conclusione</w:t>
      </w:r>
    </w:p>
    <w:p w:rsidR="00E95228" w:rsidRPr="00BB6EFD" w:rsidRDefault="00E95228" w:rsidP="00E95228">
      <w:pPr>
        <w:pStyle w:val="Paragrafoelenco"/>
        <w:numPr>
          <w:ilvl w:val="0"/>
          <w:numId w:val="1"/>
        </w:numPr>
        <w:rPr>
          <w:rFonts w:ascii="Times New Roman" w:hAnsi="Times New Roman" w:cs="Times New Roman"/>
          <w:sz w:val="24"/>
          <w:szCs w:val="24"/>
          <w:lang w:val="en-GB"/>
        </w:rPr>
      </w:pPr>
      <w:proofErr w:type="spellStart"/>
      <w:r w:rsidRPr="00BB6EFD">
        <w:rPr>
          <w:rFonts w:ascii="Times New Roman" w:hAnsi="Times New Roman" w:cs="Times New Roman"/>
          <w:sz w:val="24"/>
          <w:szCs w:val="24"/>
          <w:lang w:val="en-GB"/>
        </w:rPr>
        <w:t>Benediciamo</w:t>
      </w:r>
      <w:proofErr w:type="spellEnd"/>
      <w:r w:rsidRPr="00BB6EFD">
        <w:rPr>
          <w:rFonts w:ascii="Times New Roman" w:hAnsi="Times New Roman" w:cs="Times New Roman"/>
          <w:sz w:val="24"/>
          <w:szCs w:val="24"/>
          <w:lang w:val="en-GB"/>
        </w:rPr>
        <w:t xml:space="preserve"> </w:t>
      </w:r>
      <w:proofErr w:type="spellStart"/>
      <w:r w:rsidRPr="00BB6EFD">
        <w:rPr>
          <w:rFonts w:ascii="Times New Roman" w:hAnsi="Times New Roman" w:cs="Times New Roman"/>
          <w:sz w:val="24"/>
          <w:szCs w:val="24"/>
          <w:lang w:val="en-GB"/>
        </w:rPr>
        <w:t>il</w:t>
      </w:r>
      <w:proofErr w:type="spellEnd"/>
      <w:r w:rsidRPr="00BB6EFD">
        <w:rPr>
          <w:rFonts w:ascii="Times New Roman" w:hAnsi="Times New Roman" w:cs="Times New Roman"/>
          <w:sz w:val="24"/>
          <w:szCs w:val="24"/>
          <w:lang w:val="en-GB"/>
        </w:rPr>
        <w:t xml:space="preserve"> </w:t>
      </w:r>
      <w:proofErr w:type="spellStart"/>
      <w:r w:rsidRPr="00BB6EFD">
        <w:rPr>
          <w:rFonts w:ascii="Times New Roman" w:hAnsi="Times New Roman" w:cs="Times New Roman"/>
          <w:sz w:val="24"/>
          <w:szCs w:val="24"/>
          <w:lang w:val="en-GB"/>
        </w:rPr>
        <w:t>Signore</w:t>
      </w:r>
      <w:proofErr w:type="spellEnd"/>
      <w:r w:rsidRPr="00BB6EFD">
        <w:rPr>
          <w:rFonts w:ascii="Times New Roman" w:hAnsi="Times New Roman" w:cs="Times New Roman"/>
          <w:sz w:val="24"/>
          <w:szCs w:val="24"/>
          <w:lang w:val="en-GB"/>
        </w:rPr>
        <w:t>.</w:t>
      </w:r>
    </w:p>
    <w:p w:rsidR="00E95228" w:rsidRPr="00BB6EFD" w:rsidRDefault="00E95228" w:rsidP="00E95228">
      <w:pPr>
        <w:pStyle w:val="Paragrafoelenco"/>
        <w:numPr>
          <w:ilvl w:val="0"/>
          <w:numId w:val="1"/>
        </w:numPr>
        <w:rPr>
          <w:rFonts w:ascii="Times New Roman" w:hAnsi="Times New Roman" w:cs="Times New Roman"/>
          <w:sz w:val="24"/>
          <w:szCs w:val="24"/>
          <w:lang w:val="en-GB"/>
        </w:rPr>
      </w:pPr>
      <w:r w:rsidRPr="00BB6EFD">
        <w:rPr>
          <w:rFonts w:ascii="Times New Roman" w:hAnsi="Times New Roman" w:cs="Times New Roman"/>
          <w:sz w:val="24"/>
          <w:szCs w:val="24"/>
          <w:lang w:val="en-GB"/>
        </w:rPr>
        <w:t xml:space="preserve">Grazie a </w:t>
      </w:r>
      <w:proofErr w:type="spellStart"/>
      <w:r w:rsidRPr="00BB6EFD">
        <w:rPr>
          <w:rFonts w:ascii="Times New Roman" w:hAnsi="Times New Roman" w:cs="Times New Roman"/>
          <w:sz w:val="24"/>
          <w:szCs w:val="24"/>
          <w:lang w:val="en-GB"/>
        </w:rPr>
        <w:t>Dio</w:t>
      </w:r>
      <w:proofErr w:type="spellEnd"/>
      <w:r w:rsidRPr="00BB6EFD">
        <w:rPr>
          <w:rFonts w:ascii="Times New Roman" w:hAnsi="Times New Roman" w:cs="Times New Roman"/>
          <w:sz w:val="24"/>
          <w:szCs w:val="24"/>
          <w:lang w:val="en-GB"/>
        </w:rPr>
        <w:t>.</w:t>
      </w:r>
    </w:p>
    <w:p w:rsidR="00E95228" w:rsidRPr="00BB6EFD" w:rsidRDefault="00E95228" w:rsidP="00E95228">
      <w:pPr>
        <w:rPr>
          <w:rFonts w:ascii="Times New Roman" w:hAnsi="Times New Roman" w:cs="Times New Roman"/>
          <w:sz w:val="24"/>
          <w:szCs w:val="24"/>
          <w:lang w:val="en-GB"/>
        </w:rPr>
      </w:pPr>
      <w:r w:rsidRPr="00BB6EFD">
        <w:rPr>
          <w:rFonts w:ascii="Times New Roman" w:hAnsi="Times New Roman" w:cs="Times New Roman"/>
          <w:sz w:val="24"/>
          <w:szCs w:val="24"/>
          <w:lang w:val="en-GB"/>
        </w:rPr>
        <w:br w:type="page"/>
      </w:r>
    </w:p>
    <w:p w:rsidR="00E95228" w:rsidRPr="002B5ED3" w:rsidRDefault="00E95228" w:rsidP="00E95228">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Pr>
          <w:rFonts w:ascii="Times New Roman" w:hAnsi="Times New Roman" w:cs="Times New Roman"/>
          <w:b/>
          <w:bCs/>
          <w:sz w:val="32"/>
          <w:szCs w:val="32"/>
        </w:rPr>
        <w:t>III</w:t>
      </w:r>
    </w:p>
    <w:p w:rsidR="00E95228" w:rsidRDefault="00E95228" w:rsidP="00E95228">
      <w:pPr>
        <w:spacing w:after="0" w:line="282" w:lineRule="auto"/>
        <w:ind w:left="26" w:right="26"/>
        <w:jc w:val="both"/>
        <w:rPr>
          <w:rFonts w:ascii="Times New Roman" w:hAnsi="Times New Roman" w:cs="Times New Roman"/>
          <w:sz w:val="28"/>
          <w:szCs w:val="28"/>
        </w:rPr>
      </w:pPr>
    </w:p>
    <w:p w:rsidR="00E95228" w:rsidRDefault="00E95228" w:rsidP="00E95228">
      <w:pPr>
        <w:spacing w:line="240" w:lineRule="auto"/>
        <w:jc w:val="center"/>
        <w:rPr>
          <w:rFonts w:ascii="Times New Roman" w:hAnsi="Times New Roman" w:cs="Times New Roman"/>
          <w:b/>
          <w:bCs/>
          <w:sz w:val="28"/>
          <w:szCs w:val="28"/>
        </w:rPr>
      </w:pPr>
    </w:p>
    <w:p w:rsidR="00E95228" w:rsidRDefault="00E95228" w:rsidP="00E9522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PREGHIERA PER L’UNITÀ DEI CRISTIANI </w:t>
      </w:r>
    </w:p>
    <w:p w:rsidR="00E95228" w:rsidRPr="00F562CB" w:rsidRDefault="00E95228" w:rsidP="00E95228">
      <w:pPr>
        <w:spacing w:line="240" w:lineRule="auto"/>
        <w:jc w:val="center"/>
        <w:rPr>
          <w:rFonts w:ascii="Times New Roman" w:hAnsi="Times New Roman" w:cs="Times New Roman"/>
          <w:b/>
          <w:bCs/>
          <w:sz w:val="32"/>
          <w:szCs w:val="32"/>
        </w:rPr>
      </w:pPr>
      <w:r w:rsidRPr="00F562CB">
        <w:rPr>
          <w:rFonts w:ascii="Times New Roman" w:hAnsi="Times New Roman" w:cs="Times New Roman"/>
          <w:b/>
          <w:bCs/>
          <w:sz w:val="28"/>
          <w:szCs w:val="28"/>
        </w:rPr>
        <w:t xml:space="preserve">DELLA COMUNITÀ </w:t>
      </w:r>
      <w:r w:rsidRPr="00F562CB">
        <w:rPr>
          <w:rFonts w:ascii="Times New Roman" w:hAnsi="Times New Roman" w:cs="Times New Roman"/>
          <w:b/>
          <w:bCs/>
          <w:i/>
          <w:iCs/>
          <w:sz w:val="28"/>
          <w:szCs w:val="28"/>
        </w:rPr>
        <w:t>CHEMIN NEUF</w:t>
      </w:r>
      <w:r w:rsidRPr="00F562CB">
        <w:rPr>
          <w:rStyle w:val="Rimandonotaapidipagina"/>
          <w:rFonts w:eastAsia="Calibri"/>
          <w:b/>
          <w:bCs/>
          <w:sz w:val="32"/>
          <w:szCs w:val="32"/>
        </w:rPr>
        <w:footnoteReference w:id="4"/>
      </w:r>
    </w:p>
    <w:p w:rsidR="00E95228" w:rsidRPr="00BB6EFD" w:rsidRDefault="00E95228" w:rsidP="00E95228">
      <w:pPr>
        <w:jc w:val="center"/>
        <w:rPr>
          <w:rFonts w:ascii="Times New Roman" w:hAnsi="Times New Roman" w:cs="Times New Roman"/>
          <w:i/>
          <w:sz w:val="24"/>
          <w:szCs w:val="24"/>
        </w:rPr>
      </w:pPr>
      <w:r w:rsidRPr="00BB6EFD">
        <w:rPr>
          <w:rFonts w:ascii="Times New Roman" w:hAnsi="Times New Roman" w:cs="Times New Roman"/>
          <w:i/>
          <w:sz w:val="24"/>
          <w:szCs w:val="24"/>
        </w:rPr>
        <w:t xml:space="preserve">Composta dai membri della Comunità </w:t>
      </w:r>
      <w:proofErr w:type="spellStart"/>
      <w:r w:rsidRPr="00BB6EFD">
        <w:rPr>
          <w:rFonts w:ascii="Times New Roman" w:hAnsi="Times New Roman" w:cs="Times New Roman"/>
          <w:iCs/>
          <w:sz w:val="24"/>
          <w:szCs w:val="24"/>
        </w:rPr>
        <w:t>Chemin</w:t>
      </w:r>
      <w:proofErr w:type="spellEnd"/>
      <w:r w:rsidRPr="00BB6EFD">
        <w:rPr>
          <w:rFonts w:ascii="Times New Roman" w:hAnsi="Times New Roman" w:cs="Times New Roman"/>
          <w:iCs/>
          <w:sz w:val="24"/>
          <w:szCs w:val="24"/>
        </w:rPr>
        <w:t xml:space="preserve"> </w:t>
      </w:r>
      <w:proofErr w:type="spellStart"/>
      <w:r w:rsidRPr="00BB6EFD">
        <w:rPr>
          <w:rFonts w:ascii="Times New Roman" w:hAnsi="Times New Roman" w:cs="Times New Roman"/>
          <w:iCs/>
          <w:sz w:val="24"/>
          <w:szCs w:val="24"/>
        </w:rPr>
        <w:t>Neuf</w:t>
      </w:r>
      <w:proofErr w:type="spellEnd"/>
      <w:r w:rsidRPr="00BB6EFD">
        <w:rPr>
          <w:rFonts w:ascii="Times New Roman" w:hAnsi="Times New Roman" w:cs="Times New Roman"/>
          <w:i/>
          <w:sz w:val="24"/>
          <w:szCs w:val="24"/>
        </w:rPr>
        <w:t xml:space="preserve"> </w:t>
      </w:r>
    </w:p>
    <w:p w:rsidR="00E95228" w:rsidRPr="00BB6EFD" w:rsidRDefault="00E95228" w:rsidP="00E95228">
      <w:pPr>
        <w:jc w:val="center"/>
        <w:rPr>
          <w:rFonts w:ascii="Times New Roman" w:hAnsi="Times New Roman" w:cs="Times New Roman"/>
          <w:i/>
          <w:sz w:val="24"/>
          <w:szCs w:val="24"/>
        </w:rPr>
      </w:pPr>
      <w:r w:rsidRPr="00BB6EFD">
        <w:rPr>
          <w:rFonts w:ascii="Times New Roman" w:hAnsi="Times New Roman" w:cs="Times New Roman"/>
          <w:i/>
          <w:sz w:val="24"/>
          <w:szCs w:val="24"/>
        </w:rPr>
        <w:t>secondo la preghiera di padre Couturier</w:t>
      </w:r>
    </w:p>
    <w:p w:rsidR="00E95228" w:rsidRDefault="00E95228" w:rsidP="00E95228">
      <w:pPr>
        <w:jc w:val="center"/>
        <w:rPr>
          <w:rFonts w:ascii="Times New Roman" w:hAnsi="Times New Roman" w:cs="Times New Roman"/>
          <w:sz w:val="24"/>
          <w:szCs w:val="24"/>
        </w:rPr>
      </w:pPr>
    </w:p>
    <w:p w:rsidR="00E95228" w:rsidRDefault="00E95228" w:rsidP="00E95228">
      <w:pPr>
        <w:jc w:val="center"/>
        <w:rPr>
          <w:rFonts w:ascii="Times New Roman" w:hAnsi="Times New Roman" w:cs="Times New Roman"/>
          <w:sz w:val="24"/>
          <w:szCs w:val="24"/>
        </w:rPr>
      </w:pPr>
    </w:p>
    <w:p w:rsidR="00E95228" w:rsidRPr="00BB6EFD" w:rsidRDefault="00E95228" w:rsidP="00E95228">
      <w:pPr>
        <w:jc w:val="center"/>
        <w:rPr>
          <w:rFonts w:ascii="Times New Roman" w:hAnsi="Times New Roman" w:cs="Times New Roman"/>
          <w:sz w:val="24"/>
          <w:szCs w:val="24"/>
        </w:rPr>
      </w:pPr>
      <w:r w:rsidRPr="00BB6EFD">
        <w:rPr>
          <w:rFonts w:ascii="Times New Roman" w:hAnsi="Times New Roman" w:cs="Times New Roman"/>
          <w:sz w:val="24"/>
          <w:szCs w:val="24"/>
        </w:rPr>
        <w:t>Signore Gesù,</w:t>
      </w:r>
    </w:p>
    <w:p w:rsidR="00E95228" w:rsidRPr="00BB6EFD" w:rsidRDefault="00E95228" w:rsidP="00E95228">
      <w:pPr>
        <w:jc w:val="center"/>
        <w:rPr>
          <w:rFonts w:ascii="Times New Roman" w:hAnsi="Times New Roman" w:cs="Times New Roman"/>
          <w:sz w:val="24"/>
          <w:szCs w:val="24"/>
        </w:rPr>
      </w:pPr>
      <w:r w:rsidRPr="00BB6EFD">
        <w:rPr>
          <w:rFonts w:ascii="Times New Roman" w:hAnsi="Times New Roman" w:cs="Times New Roman"/>
          <w:sz w:val="24"/>
          <w:szCs w:val="24"/>
        </w:rPr>
        <w:t>Che hai pregato perché tutti siano una cosa sola,</w:t>
      </w:r>
    </w:p>
    <w:p w:rsidR="00E95228" w:rsidRPr="00BB6EFD" w:rsidRDefault="00E95228" w:rsidP="00E95228">
      <w:pPr>
        <w:jc w:val="center"/>
        <w:rPr>
          <w:rFonts w:ascii="Times New Roman" w:hAnsi="Times New Roman" w:cs="Times New Roman"/>
          <w:sz w:val="24"/>
          <w:szCs w:val="24"/>
        </w:rPr>
      </w:pPr>
      <w:r w:rsidRPr="00BB6EFD">
        <w:rPr>
          <w:rFonts w:ascii="Times New Roman" w:hAnsi="Times New Roman" w:cs="Times New Roman"/>
          <w:sz w:val="24"/>
          <w:szCs w:val="24"/>
        </w:rPr>
        <w:t>ti preghiamo per l’unità dei cristiani,</w:t>
      </w:r>
    </w:p>
    <w:p w:rsidR="00E95228" w:rsidRPr="00BB6EFD" w:rsidRDefault="00E95228" w:rsidP="00E95228">
      <w:pPr>
        <w:jc w:val="center"/>
        <w:rPr>
          <w:rFonts w:ascii="Times New Roman" w:hAnsi="Times New Roman" w:cs="Times New Roman"/>
          <w:sz w:val="24"/>
          <w:szCs w:val="24"/>
        </w:rPr>
      </w:pPr>
      <w:r>
        <w:rPr>
          <w:rFonts w:ascii="Times New Roman" w:hAnsi="Times New Roman" w:cs="Times New Roman"/>
          <w:sz w:val="24"/>
          <w:szCs w:val="24"/>
        </w:rPr>
        <w:t>come T</w:t>
      </w:r>
      <w:r w:rsidRPr="00BB6EFD">
        <w:rPr>
          <w:rFonts w:ascii="Times New Roman" w:hAnsi="Times New Roman" w:cs="Times New Roman"/>
          <w:sz w:val="24"/>
          <w:szCs w:val="24"/>
        </w:rPr>
        <w:t>u la vuoi,</w:t>
      </w:r>
    </w:p>
    <w:p w:rsidR="00E95228" w:rsidRPr="00BB6EFD" w:rsidRDefault="00E95228" w:rsidP="00E95228">
      <w:pPr>
        <w:jc w:val="center"/>
        <w:rPr>
          <w:rFonts w:ascii="Times New Roman" w:hAnsi="Times New Roman" w:cs="Times New Roman"/>
          <w:sz w:val="24"/>
          <w:szCs w:val="24"/>
        </w:rPr>
      </w:pPr>
      <w:r>
        <w:rPr>
          <w:rFonts w:ascii="Times New Roman" w:hAnsi="Times New Roman" w:cs="Times New Roman"/>
          <w:sz w:val="24"/>
          <w:szCs w:val="24"/>
        </w:rPr>
        <w:t>con i mezzi che T</w:t>
      </w:r>
      <w:r w:rsidRPr="00BB6EFD">
        <w:rPr>
          <w:rFonts w:ascii="Times New Roman" w:hAnsi="Times New Roman" w:cs="Times New Roman"/>
          <w:sz w:val="24"/>
          <w:szCs w:val="24"/>
        </w:rPr>
        <w:t>u vuoi.</w:t>
      </w:r>
    </w:p>
    <w:p w:rsidR="00E95228" w:rsidRPr="00BB6EFD" w:rsidRDefault="00E95228" w:rsidP="00E95228">
      <w:pPr>
        <w:jc w:val="center"/>
        <w:rPr>
          <w:rFonts w:ascii="Times New Roman" w:hAnsi="Times New Roman" w:cs="Times New Roman"/>
          <w:sz w:val="24"/>
          <w:szCs w:val="24"/>
        </w:rPr>
      </w:pPr>
      <w:r w:rsidRPr="00BB6EFD">
        <w:rPr>
          <w:rFonts w:ascii="Times New Roman" w:hAnsi="Times New Roman" w:cs="Times New Roman"/>
          <w:sz w:val="24"/>
          <w:szCs w:val="24"/>
        </w:rPr>
        <w:t>Che lo Spirito Santo ci doni</w:t>
      </w:r>
    </w:p>
    <w:p w:rsidR="00E95228" w:rsidRPr="00BB6EFD" w:rsidRDefault="00E95228" w:rsidP="00E95228">
      <w:pPr>
        <w:jc w:val="center"/>
        <w:rPr>
          <w:rFonts w:ascii="Times New Roman" w:hAnsi="Times New Roman" w:cs="Times New Roman"/>
          <w:sz w:val="24"/>
          <w:szCs w:val="24"/>
        </w:rPr>
      </w:pPr>
      <w:r w:rsidRPr="00BB6EFD">
        <w:rPr>
          <w:rFonts w:ascii="Times New Roman" w:hAnsi="Times New Roman" w:cs="Times New Roman"/>
          <w:sz w:val="24"/>
          <w:szCs w:val="24"/>
        </w:rPr>
        <w:t>di avvertire il dolore della separazione,</w:t>
      </w:r>
    </w:p>
    <w:p w:rsidR="00E95228" w:rsidRPr="00BB6EFD" w:rsidRDefault="00E95228" w:rsidP="00E95228">
      <w:pPr>
        <w:jc w:val="center"/>
        <w:rPr>
          <w:rFonts w:ascii="Times New Roman" w:hAnsi="Times New Roman" w:cs="Times New Roman"/>
          <w:sz w:val="24"/>
          <w:szCs w:val="24"/>
        </w:rPr>
      </w:pPr>
      <w:r w:rsidRPr="00BB6EFD">
        <w:rPr>
          <w:rFonts w:ascii="Times New Roman" w:hAnsi="Times New Roman" w:cs="Times New Roman"/>
          <w:sz w:val="24"/>
          <w:szCs w:val="24"/>
        </w:rPr>
        <w:t>di vedere il nostro peccato</w:t>
      </w:r>
    </w:p>
    <w:p w:rsidR="00E95228" w:rsidRPr="00BB6EFD" w:rsidRDefault="00E95228" w:rsidP="00E95228">
      <w:pPr>
        <w:jc w:val="center"/>
        <w:rPr>
          <w:rFonts w:ascii="Times New Roman" w:hAnsi="Times New Roman" w:cs="Times New Roman"/>
          <w:sz w:val="24"/>
          <w:szCs w:val="24"/>
        </w:rPr>
      </w:pPr>
      <w:r w:rsidRPr="00BB6EFD">
        <w:rPr>
          <w:rFonts w:ascii="Times New Roman" w:hAnsi="Times New Roman" w:cs="Times New Roman"/>
          <w:sz w:val="24"/>
          <w:szCs w:val="24"/>
        </w:rPr>
        <w:t xml:space="preserve"> e di sperare al di là di ogni speranza.</w:t>
      </w:r>
    </w:p>
    <w:p w:rsidR="00EA0011" w:rsidRPr="00A500D5" w:rsidRDefault="00E95228" w:rsidP="00A500D5">
      <w:pPr>
        <w:jc w:val="center"/>
        <w:rPr>
          <w:rFonts w:ascii="Times New Roman" w:hAnsi="Times New Roman" w:cs="Times New Roman"/>
          <w:sz w:val="24"/>
          <w:szCs w:val="24"/>
        </w:rPr>
      </w:pPr>
      <w:r w:rsidRPr="00296C95">
        <w:rPr>
          <w:rFonts w:ascii="Times New Roman" w:hAnsi="Times New Roman" w:cs="Times New Roman"/>
          <w:sz w:val="24"/>
          <w:szCs w:val="24"/>
        </w:rPr>
        <w:t>Amen.</w:t>
      </w:r>
      <w:bookmarkStart w:id="0" w:name="_GoBack"/>
      <w:bookmarkEnd w:id="0"/>
    </w:p>
    <w:sectPr w:rsidR="00EA0011" w:rsidRPr="00A500D5" w:rsidSect="0066610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85" w:rsidRDefault="001C1085" w:rsidP="00E95228">
      <w:pPr>
        <w:spacing w:after="0" w:line="240" w:lineRule="auto"/>
      </w:pPr>
      <w:r>
        <w:separator/>
      </w:r>
    </w:p>
  </w:endnote>
  <w:endnote w:type="continuationSeparator" w:id="0">
    <w:p w:rsidR="001C1085" w:rsidRDefault="001C1085" w:rsidP="00E9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85" w:rsidRDefault="001C1085" w:rsidP="00E95228">
      <w:pPr>
        <w:spacing w:after="0" w:line="240" w:lineRule="auto"/>
      </w:pPr>
      <w:r>
        <w:separator/>
      </w:r>
    </w:p>
  </w:footnote>
  <w:footnote w:type="continuationSeparator" w:id="0">
    <w:p w:rsidR="001C1085" w:rsidRDefault="001C1085" w:rsidP="00E95228">
      <w:pPr>
        <w:spacing w:after="0" w:line="240" w:lineRule="auto"/>
      </w:pPr>
      <w:r>
        <w:continuationSeparator/>
      </w:r>
    </w:p>
  </w:footnote>
  <w:footnote w:id="1">
    <w:p w:rsidR="00E95228" w:rsidRPr="003A4893" w:rsidRDefault="00E95228" w:rsidP="00E95228">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w:t>
      </w:r>
      <w:proofErr w:type="spellStart"/>
      <w:r w:rsidRPr="00AE6BD9">
        <w:rPr>
          <w:i/>
          <w:iCs/>
          <w:lang w:val="it-IT"/>
        </w:rPr>
        <w:t>Chemin</w:t>
      </w:r>
      <w:proofErr w:type="spellEnd"/>
      <w:r w:rsidRPr="00AE6BD9">
        <w:rPr>
          <w:i/>
          <w:iCs/>
          <w:lang w:val="it-IT"/>
        </w:rPr>
        <w:t xml:space="preserve"> </w:t>
      </w:r>
      <w:proofErr w:type="spellStart"/>
      <w:r w:rsidRPr="00AE6BD9">
        <w:rPr>
          <w:i/>
          <w:iCs/>
          <w:lang w:val="it-IT"/>
        </w:rPr>
        <w:t>Neuf</w:t>
      </w:r>
      <w:proofErr w:type="spellEnd"/>
      <w:r>
        <w:rPr>
          <w:lang w:val="it-IT"/>
        </w:rPr>
        <w:t>.</w:t>
      </w:r>
    </w:p>
  </w:footnote>
  <w:footnote w:id="2">
    <w:p w:rsidR="00E95228" w:rsidRPr="003A4893" w:rsidRDefault="00E95228" w:rsidP="00E95228">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w:t>
      </w:r>
      <w:proofErr w:type="spellStart"/>
      <w:r w:rsidRPr="00AE6BD9">
        <w:rPr>
          <w:i/>
          <w:iCs/>
          <w:lang w:val="it-IT"/>
        </w:rPr>
        <w:t>Chemin</w:t>
      </w:r>
      <w:proofErr w:type="spellEnd"/>
      <w:r w:rsidRPr="00AE6BD9">
        <w:rPr>
          <w:i/>
          <w:iCs/>
          <w:lang w:val="it-IT"/>
        </w:rPr>
        <w:t xml:space="preserve"> </w:t>
      </w:r>
      <w:proofErr w:type="spellStart"/>
      <w:r w:rsidRPr="00AE6BD9">
        <w:rPr>
          <w:i/>
          <w:iCs/>
          <w:lang w:val="it-IT"/>
        </w:rPr>
        <w:t>Neuf</w:t>
      </w:r>
      <w:proofErr w:type="spellEnd"/>
      <w:r w:rsidRPr="00D77B9B">
        <w:rPr>
          <w:lang w:val="it-IT"/>
        </w:rPr>
        <w:t>.</w:t>
      </w:r>
    </w:p>
  </w:footnote>
  <w:footnote w:id="3">
    <w:p w:rsidR="00E95228" w:rsidRPr="00BB6EFD" w:rsidRDefault="00E95228" w:rsidP="00E95228">
      <w:pPr>
        <w:pStyle w:val="Testonotaapidipagina"/>
        <w:rPr>
          <w:lang w:val="it-IT"/>
        </w:rPr>
      </w:pPr>
      <w:r>
        <w:rPr>
          <w:rStyle w:val="Rimandonotaapidipagina"/>
        </w:rPr>
        <w:footnoteRef/>
      </w:r>
      <w:r>
        <w:t xml:space="preserve"> </w:t>
      </w:r>
      <w:r>
        <w:rPr>
          <w:lang w:val="it-IT"/>
        </w:rPr>
        <w:t>Si può utilizzare anche la versione interconfessionale, a scelta.</w:t>
      </w:r>
    </w:p>
  </w:footnote>
  <w:footnote w:id="4">
    <w:p w:rsidR="00E95228" w:rsidRPr="003A4893" w:rsidRDefault="00E95228" w:rsidP="00E95228">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w:t>
      </w:r>
      <w:proofErr w:type="spellStart"/>
      <w:r w:rsidRPr="00AE6BD9">
        <w:rPr>
          <w:i/>
          <w:iCs/>
          <w:lang w:val="it-IT"/>
        </w:rPr>
        <w:t>Chemin</w:t>
      </w:r>
      <w:proofErr w:type="spellEnd"/>
      <w:r w:rsidRPr="00AE6BD9">
        <w:rPr>
          <w:i/>
          <w:iCs/>
          <w:lang w:val="it-IT"/>
        </w:rPr>
        <w:t xml:space="preserve"> </w:t>
      </w:r>
      <w:proofErr w:type="spellStart"/>
      <w:r w:rsidRPr="00AE6BD9">
        <w:rPr>
          <w:i/>
          <w:iCs/>
          <w:lang w:val="it-IT"/>
        </w:rPr>
        <w:t>Neuf</w:t>
      </w:r>
      <w:proofErr w:type="spellEnd"/>
      <w:r>
        <w:rPr>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EB5"/>
    <w:multiLevelType w:val="hybridMultilevel"/>
    <w:tmpl w:val="097A0F02"/>
    <w:lvl w:ilvl="0" w:tplc="591295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28"/>
    <w:rsid w:val="001C1085"/>
    <w:rsid w:val="0066610B"/>
    <w:rsid w:val="00884CB0"/>
    <w:rsid w:val="00A500D5"/>
    <w:rsid w:val="00E95228"/>
    <w:rsid w:val="00FE1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2999"/>
  <w14:defaultImageDpi w14:val="32767"/>
  <w15:chartTrackingRefBased/>
  <w15:docId w15:val="{A27EB90E-BA45-E944-95EC-CD8D9AD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5228"/>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95228"/>
    <w:pPr>
      <w:spacing w:after="0" w:line="240" w:lineRule="auto"/>
    </w:pPr>
    <w:rPr>
      <w:rFonts w:ascii="Times New Roman" w:eastAsia="Times New Roman" w:hAnsi="Times New Roman" w:cs="Times New Roman"/>
      <w:sz w:val="20"/>
      <w:szCs w:val="20"/>
      <w:lang w:val="fr-CH" w:eastAsia="fr-FR"/>
    </w:rPr>
  </w:style>
  <w:style w:type="character" w:customStyle="1" w:styleId="TestonotaapidipaginaCarattere">
    <w:name w:val="Testo nota a piè di pagina Carattere"/>
    <w:basedOn w:val="Carpredefinitoparagrafo"/>
    <w:link w:val="Testonotaapidipagina"/>
    <w:uiPriority w:val="99"/>
    <w:rsid w:val="00E95228"/>
    <w:rPr>
      <w:rFonts w:ascii="Times New Roman" w:eastAsia="Times New Roman" w:hAnsi="Times New Roman" w:cs="Times New Roman"/>
      <w:sz w:val="20"/>
      <w:szCs w:val="20"/>
      <w:lang w:val="fr-CH" w:eastAsia="fr-FR"/>
    </w:rPr>
  </w:style>
  <w:style w:type="character" w:styleId="Rimandonotaapidipagina">
    <w:name w:val="footnote reference"/>
    <w:basedOn w:val="Carpredefinitoparagrafo"/>
    <w:uiPriority w:val="99"/>
    <w:unhideWhenUsed/>
    <w:rsid w:val="00E95228"/>
    <w:rPr>
      <w:vertAlign w:val="superscript"/>
    </w:rPr>
  </w:style>
  <w:style w:type="paragraph" w:styleId="Paragrafoelenco">
    <w:name w:val="List Paragraph"/>
    <w:basedOn w:val="Normale"/>
    <w:uiPriority w:val="34"/>
    <w:qFormat/>
    <w:rsid w:val="00E9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marco.soranzo@gmail.com</dc:creator>
  <cp:keywords/>
  <dc:description/>
  <cp:lastModifiedBy>Giovanni Lesa</cp:lastModifiedBy>
  <cp:revision>2</cp:revision>
  <dcterms:created xsi:type="dcterms:W3CDTF">2023-10-16T15:08:00Z</dcterms:created>
  <dcterms:modified xsi:type="dcterms:W3CDTF">2024-01-04T14:32:00Z</dcterms:modified>
</cp:coreProperties>
</file>